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1D" w:rsidRDefault="004E581D"/>
    <w:p w:rsid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:rsidR="00A4204D" w:rsidRPr="00D50C7E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PROMOTION I </w:t>
      </w:r>
    </w:p>
    <w:p w:rsidR="00A4204D" w:rsidRP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204D">
        <w:rPr>
          <w:rFonts w:ascii="Arial" w:hAnsi="Arial" w:cs="Arial"/>
          <w:b/>
          <w:sz w:val="28"/>
          <w:szCs w:val="28"/>
          <w:u w:val="single"/>
        </w:rPr>
        <w:t>CALENDRIER 2019</w:t>
      </w:r>
    </w:p>
    <w:p w:rsidR="004E581D" w:rsidRPr="00953F77" w:rsidRDefault="004E581D" w:rsidP="004E581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3473" w:type="dxa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PROFESSEURS</w:t>
            </w:r>
          </w:p>
        </w:tc>
      </w:tr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2019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73" w:type="dxa"/>
          </w:tcPr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  <w:p w:rsidR="004E581D" w:rsidRPr="00E00DD6" w:rsidRDefault="008E3F1F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De la demande au compte-rendu</w:t>
            </w:r>
            <w:r w:rsidR="004E581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4E581D" w:rsidRPr="00D75602" w:rsidRDefault="008E3F1F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VILLENEUVE, S.</w:t>
            </w:r>
            <w:r w:rsidR="000164AC"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1B62F5" w:rsidRPr="00E00DD6">
              <w:rPr>
                <w:rFonts w:ascii="Arial" w:hAnsi="Arial" w:cs="Arial"/>
                <w:b/>
                <w:color w:val="4F81BD"/>
              </w:rPr>
              <w:t>, applications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9652CC" w:rsidRPr="00D75602" w:rsidRDefault="001B62F5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8E3F1F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EA7D14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EA7D14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473" w:type="dxa"/>
          </w:tcPr>
          <w:p w:rsidR="004E581D" w:rsidRPr="00E00DD6" w:rsidRDefault="000164AC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</w:t>
            </w:r>
            <w:r w:rsidR="00A4204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relationnelle </w:t>
            </w:r>
            <w:r w:rsidRPr="00E00DD6">
              <w:rPr>
                <w:rFonts w:ascii="Arial" w:hAnsi="Arial" w:cs="Arial"/>
                <w:b/>
                <w:color w:val="4F81BD"/>
              </w:rPr>
              <w:t>et comportement</w:t>
            </w:r>
          </w:p>
          <w:p w:rsidR="00A07050" w:rsidRPr="00D75602" w:rsidRDefault="00A07050" w:rsidP="00A0705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0164AC" w:rsidRPr="00D7560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LECAT-FAYARD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A07050" w:rsidRPr="00E00DD6">
              <w:rPr>
                <w:rFonts w:ascii="Arial" w:hAnsi="Arial" w:cs="Arial"/>
                <w:b/>
                <w:color w:val="4F81BD"/>
              </w:rPr>
              <w:t xml:space="preserve"> et applications</w:t>
            </w:r>
          </w:p>
          <w:p w:rsidR="009652CC" w:rsidRPr="00D75602" w:rsidRDefault="004E581D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A4204D" w:rsidRPr="00EA18BF" w:rsidTr="009A0FC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:rsidR="004E581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A07050" w:rsidRPr="00D75602" w:rsidRDefault="00A07050" w:rsidP="00A07050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Motivations, compensations</w:t>
            </w:r>
          </w:p>
          <w:p w:rsidR="00A07050" w:rsidRPr="00D75602" w:rsidRDefault="00A07050" w:rsidP="00BB4F8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M.POLIVKA</w:t>
            </w:r>
          </w:p>
          <w:p w:rsidR="004E581D" w:rsidRPr="00D75602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Théorie freudienne </w:t>
            </w:r>
            <w:r w:rsidR="00A07050" w:rsidRPr="00D75602">
              <w:rPr>
                <w:rFonts w:ascii="Arial" w:hAnsi="Arial" w:cs="Arial"/>
                <w:b/>
                <w:color w:val="4F81BD"/>
              </w:rPr>
              <w:t>et a</w:t>
            </w:r>
            <w:r w:rsidRPr="00D75602">
              <w:rPr>
                <w:rFonts w:ascii="Arial" w:hAnsi="Arial" w:cs="Arial"/>
                <w:b/>
                <w:color w:val="4F81BD"/>
              </w:rPr>
              <w:t xml:space="preserve">pplications </w:t>
            </w:r>
          </w:p>
          <w:p w:rsidR="004E581D" w:rsidRPr="00D75602" w:rsidRDefault="004E581D" w:rsidP="00BB4F8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C.COLO</w:t>
            </w:r>
          </w:p>
        </w:tc>
      </w:tr>
      <w:tr w:rsidR="00A4204D" w:rsidRPr="00EA18BF" w:rsidTr="009A0FC8">
        <w:tc>
          <w:tcPr>
            <w:tcW w:w="0" w:type="auto"/>
          </w:tcPr>
          <w:p w:rsidR="004E581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E3F1F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42A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42A8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73" w:type="dxa"/>
            <w:tcBorders>
              <w:bottom w:val="nil"/>
            </w:tcBorders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4E581D" w:rsidRDefault="00742A83" w:rsidP="00BB4F8E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:rsidR="00D75602" w:rsidRPr="00EA7D14" w:rsidRDefault="00EA7D14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D14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C.MARCADET</w:t>
            </w:r>
          </w:p>
          <w:p w:rsidR="00553022" w:rsidRPr="00D75602" w:rsidRDefault="00553022" w:rsidP="00553022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9652CC" w:rsidRPr="009A0FC8" w:rsidRDefault="00553022" w:rsidP="005530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  <w:tr w:rsidR="00A4204D" w:rsidRPr="00EA18BF" w:rsidTr="009A0FC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  <w:p w:rsidR="005B0B6C" w:rsidRPr="001E100D" w:rsidRDefault="005B0B6C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5B0B6C" w:rsidRDefault="005B0B6C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164AC" w:rsidRPr="001E100D" w:rsidRDefault="000164AC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3" w:type="dxa"/>
            <w:tcBorders>
              <w:top w:val="nil"/>
            </w:tcBorders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742A83" w:rsidRPr="00D75602" w:rsidRDefault="00742A83" w:rsidP="00742A83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:rsidR="004E581D" w:rsidRPr="00D75602" w:rsidRDefault="00742A83" w:rsidP="00742A8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:rsidR="001B62F5" w:rsidRPr="00D75602" w:rsidRDefault="001B62F5" w:rsidP="00742A83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Exercice sur table N°1 </w:t>
            </w:r>
          </w:p>
        </w:tc>
      </w:tr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473" w:type="dxa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1B62F5" w:rsidRPr="00D75602" w:rsidRDefault="001B62F5" w:rsidP="001B62F5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:rsidR="001B62F5" w:rsidRPr="00D75602" w:rsidRDefault="001B62F5" w:rsidP="001B62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:rsidR="00742A83" w:rsidRPr="00EA7D14" w:rsidRDefault="001B62F5" w:rsidP="001B62F5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</w:tc>
      </w:tr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4E581D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:rsidR="00E00DD6" w:rsidRPr="00E00DD6" w:rsidRDefault="00E00DD6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A4204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</w:tcPr>
          <w:p w:rsidR="004E581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4204D" w:rsidRPr="001E100D" w:rsidRDefault="00A4204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3473" w:type="dxa"/>
          </w:tcPr>
          <w:p w:rsidR="001B62F5" w:rsidRDefault="001B62F5" w:rsidP="00BB4F8E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:rsidR="00CF5DC8" w:rsidRPr="00CF5DC8" w:rsidRDefault="00CF5DC8" w:rsidP="00BB4F8E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 w:rsidR="00592F17">
              <w:rPr>
                <w:rFonts w:ascii="Arial" w:hAnsi="Arial" w:cs="Arial"/>
                <w:b/>
                <w:color w:val="4472C4" w:themeColor="accent1"/>
              </w:rPr>
              <w:t> : une aide</w:t>
            </w:r>
            <w:r w:rsidR="002017B4">
              <w:rPr>
                <w:rFonts w:ascii="Arial" w:hAnsi="Arial" w:cs="Arial"/>
                <w:b/>
                <w:color w:val="4472C4" w:themeColor="accent1"/>
              </w:rPr>
              <w:t xml:space="preserve"> à l’élaboration d’un projet d’orientation</w:t>
            </w:r>
            <w:bookmarkStart w:id="0" w:name="_GoBack"/>
            <w:bookmarkEnd w:id="0"/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 w:rsidR="00EA7D14"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9C421A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9C421A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473" w:type="dxa"/>
          </w:tcPr>
          <w:p w:rsidR="003B1BA2" w:rsidRDefault="003B1BA2" w:rsidP="003B1BA2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:rsidR="003B1BA2" w:rsidRPr="00D75602" w:rsidRDefault="003B1BA2" w:rsidP="003B1BA2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 w:rsidR="00EA7D14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:rsidR="00553022" w:rsidRPr="00D75602" w:rsidRDefault="00553022" w:rsidP="00553022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:rsidR="00553022" w:rsidRPr="00D75602" w:rsidRDefault="00553022" w:rsidP="005530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:rsidR="003B1BA2" w:rsidRDefault="003B1BA2" w:rsidP="005530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B62F5" w:rsidRPr="00EA7D14" w:rsidRDefault="003B1BA2" w:rsidP="00BB4F8E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</w:tc>
      </w:tr>
      <w:tr w:rsidR="00553022" w:rsidTr="00553022">
        <w:tc>
          <w:tcPr>
            <w:tcW w:w="0" w:type="auto"/>
          </w:tcPr>
          <w:p w:rsidR="00553022" w:rsidRDefault="00553022" w:rsidP="00553022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:rsidR="00553022" w:rsidRPr="00E00DD6" w:rsidRDefault="00553022" w:rsidP="00553022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</w:tc>
        <w:tc>
          <w:tcPr>
            <w:tcW w:w="0" w:type="auto"/>
          </w:tcPr>
          <w:p w:rsidR="00553022" w:rsidRPr="00553022" w:rsidRDefault="00553022" w:rsidP="004E581D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0" w:type="auto"/>
          </w:tcPr>
          <w:p w:rsidR="00553022" w:rsidRPr="00553022" w:rsidRDefault="00553022" w:rsidP="004E581D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0" w:type="auto"/>
          </w:tcPr>
          <w:p w:rsidR="00553022" w:rsidRDefault="00553022" w:rsidP="00553022">
            <w:pPr>
              <w:pStyle w:val="NormalWeb"/>
              <w:contextualSpacing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:rsidR="00553022" w:rsidRPr="00D75602" w:rsidRDefault="00553022" w:rsidP="00553022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Acquisition d’une identité graphique </w:t>
            </w:r>
          </w:p>
          <w:p w:rsidR="00553022" w:rsidRDefault="00553022" w:rsidP="00553022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B.de la MESLIERE</w:t>
            </w:r>
          </w:p>
          <w:p w:rsidR="003B1BA2" w:rsidRDefault="003B1BA2" w:rsidP="003B1BA2">
            <w:pPr>
              <w:pStyle w:val="NormalWeb"/>
              <w:contextualSpacing/>
              <w:jc w:val="both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:rsidR="003B1BA2" w:rsidRPr="00D75602" w:rsidRDefault="003B1BA2" w:rsidP="003B1BA2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Synthèse </w:t>
            </w:r>
          </w:p>
          <w:p w:rsidR="003B1BA2" w:rsidRPr="00D75602" w:rsidRDefault="003B1BA2" w:rsidP="003B1BA2">
            <w:pPr>
              <w:pStyle w:val="NormalWeb"/>
              <w:contextualSpacing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VILLENEUVE, S. LASCAR</w:t>
            </w:r>
          </w:p>
          <w:p w:rsidR="003B1BA2" w:rsidRPr="00553022" w:rsidRDefault="003B1BA2" w:rsidP="003B1BA2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E581D" w:rsidRPr="00FB24B0" w:rsidRDefault="004E581D" w:rsidP="004E581D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:rsidR="004E581D" w:rsidRDefault="004E581D"/>
    <w:sectPr w:rsidR="004E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D"/>
    <w:rsid w:val="000164AC"/>
    <w:rsid w:val="001B62F5"/>
    <w:rsid w:val="002017B4"/>
    <w:rsid w:val="003B1BA2"/>
    <w:rsid w:val="004A36D7"/>
    <w:rsid w:val="004E581D"/>
    <w:rsid w:val="00553022"/>
    <w:rsid w:val="00592F17"/>
    <w:rsid w:val="005B0B6C"/>
    <w:rsid w:val="00742A83"/>
    <w:rsid w:val="00756B04"/>
    <w:rsid w:val="008E3F1F"/>
    <w:rsid w:val="009652CC"/>
    <w:rsid w:val="009A0FC8"/>
    <w:rsid w:val="009C421A"/>
    <w:rsid w:val="00A07050"/>
    <w:rsid w:val="00A4204D"/>
    <w:rsid w:val="00CF5DC8"/>
    <w:rsid w:val="00D75602"/>
    <w:rsid w:val="00E00DD6"/>
    <w:rsid w:val="00E702CA"/>
    <w:rsid w:val="00E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55DE"/>
  <w15:chartTrackingRefBased/>
  <w15:docId w15:val="{04FE1490-8D55-45F7-832E-CF220F5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dcterms:created xsi:type="dcterms:W3CDTF">2018-06-19T14:48:00Z</dcterms:created>
  <dcterms:modified xsi:type="dcterms:W3CDTF">2018-06-19T14:48:00Z</dcterms:modified>
</cp:coreProperties>
</file>