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BECF" w14:textId="77777777" w:rsidR="002E7552" w:rsidRDefault="002E7552" w:rsidP="002E755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BCCD" w14:textId="77777777" w:rsidR="00213CE9" w:rsidRPr="001916BE" w:rsidRDefault="001916BE" w:rsidP="00191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BE">
        <w:rPr>
          <w:rFonts w:ascii="Times New Roman" w:hAnsi="Times New Roman" w:cs="Times New Roman"/>
          <w:b/>
          <w:sz w:val="28"/>
          <w:szCs w:val="28"/>
        </w:rPr>
        <w:t>EXAMEN SFDG 2021</w:t>
      </w:r>
    </w:p>
    <w:p w14:paraId="372BE7C1" w14:textId="77777777" w:rsidR="001916BE" w:rsidRPr="001916BE" w:rsidRDefault="001916BE" w:rsidP="001916B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6A471" w14:textId="77777777" w:rsidR="00213CE9" w:rsidRDefault="00213CE9" w:rsidP="00213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ECRITURE A</w:t>
      </w:r>
    </w:p>
    <w:p w14:paraId="3EBF47E9" w14:textId="77777777" w:rsidR="00213CE9" w:rsidRDefault="00213CE9" w:rsidP="00213CE9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34F07348" w14:textId="77777777" w:rsidR="00213CE9" w:rsidRPr="00D87B56" w:rsidRDefault="00213CE9" w:rsidP="00213CE9">
      <w:pPr>
        <w:pStyle w:val="Sansinterligne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Femme, 43 ans, mariée, 2 enfants</w:t>
      </w:r>
      <w:r w:rsidR="00D87B56" w:rsidRPr="00D87B56">
        <w:rPr>
          <w:rFonts w:ascii="Times New Roman" w:hAnsi="Times New Roman" w:cs="Times New Roman"/>
        </w:rPr>
        <w:t xml:space="preserve">. </w:t>
      </w:r>
    </w:p>
    <w:p w14:paraId="07835186" w14:textId="77777777" w:rsidR="00213CE9" w:rsidRPr="00D87B56" w:rsidRDefault="002E7552" w:rsidP="00213CE9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Maîtrise</w:t>
      </w:r>
      <w:r w:rsidR="00213CE9" w:rsidRPr="00D87B56">
        <w:rPr>
          <w:rFonts w:ascii="Times New Roman" w:hAnsi="Times New Roman" w:cs="Times New Roman"/>
        </w:rPr>
        <w:t xml:space="preserve"> </w:t>
      </w:r>
      <w:r w:rsidR="001916BE">
        <w:rPr>
          <w:rFonts w:ascii="Times New Roman" w:hAnsi="Times New Roman" w:cs="Times New Roman"/>
        </w:rPr>
        <w:t>de d</w:t>
      </w:r>
      <w:r>
        <w:rPr>
          <w:rFonts w:ascii="Times New Roman" w:hAnsi="Times New Roman" w:cs="Times New Roman"/>
        </w:rPr>
        <w:t>roit s</w:t>
      </w:r>
      <w:r w:rsidR="00213CE9" w:rsidRPr="00D87B56">
        <w:rPr>
          <w:rFonts w:ascii="Times New Roman" w:hAnsi="Times New Roman" w:cs="Times New Roman"/>
        </w:rPr>
        <w:t>ocial</w:t>
      </w:r>
      <w:r>
        <w:rPr>
          <w:rFonts w:ascii="Times New Roman" w:hAnsi="Times New Roman" w:cs="Times New Roman"/>
        </w:rPr>
        <w:t>.</w:t>
      </w:r>
    </w:p>
    <w:p w14:paraId="53DB3647" w14:textId="77777777" w:rsidR="00213CE9" w:rsidRDefault="00213CE9" w:rsidP="00213CE9">
      <w:pPr>
        <w:pStyle w:val="Sansinterligne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Chargée de relations publiques</w:t>
      </w:r>
      <w:r w:rsidR="002E7552">
        <w:rPr>
          <w:rFonts w:ascii="Times New Roman" w:hAnsi="Times New Roman" w:cs="Times New Roman"/>
        </w:rPr>
        <w:t>.</w:t>
      </w:r>
    </w:p>
    <w:p w14:paraId="1BBE2F44" w14:textId="77777777" w:rsidR="002E7552" w:rsidRDefault="002E7552" w:rsidP="00213CE9">
      <w:pPr>
        <w:pStyle w:val="Sansinterligne"/>
        <w:rPr>
          <w:rFonts w:ascii="Times New Roman" w:hAnsi="Times New Roman" w:cs="Times New Roman"/>
        </w:rPr>
      </w:pPr>
    </w:p>
    <w:p w14:paraId="0E6157C6" w14:textId="3F93BB10" w:rsidR="003B7D80" w:rsidRPr="003B7D80" w:rsidRDefault="003B7D80" w:rsidP="00213CE9">
      <w:pPr>
        <w:pStyle w:val="Sansinterligne"/>
        <w:rPr>
          <w:rFonts w:ascii="Times New Roman" w:hAnsi="Times New Roman" w:cs="Times New Roman"/>
          <w:b/>
          <w:bCs/>
          <w:u w:val="single"/>
        </w:rPr>
      </w:pPr>
      <w:r w:rsidRPr="003B7D80">
        <w:rPr>
          <w:rFonts w:ascii="Times New Roman" w:hAnsi="Times New Roman" w:cs="Times New Roman"/>
          <w:b/>
          <w:bCs/>
          <w:u w:val="single"/>
        </w:rPr>
        <w:t xml:space="preserve">Demande : </w:t>
      </w:r>
    </w:p>
    <w:p w14:paraId="6A2805A3" w14:textId="36DB192B" w:rsidR="002E7552" w:rsidRPr="00D87B56" w:rsidRDefault="003B7D80" w:rsidP="00213CE9">
      <w:pPr>
        <w:pStyle w:val="Sansinterligne"/>
        <w:rPr>
          <w:rFonts w:ascii="Times New Roman" w:hAnsi="Times New Roman" w:cs="Times New Roman"/>
        </w:rPr>
      </w:pPr>
      <w:r w:rsidRPr="003B7D80">
        <w:rPr>
          <w:rFonts w:ascii="Times New Roman" w:hAnsi="Times New Roman" w:cs="Times New Roman"/>
        </w:rPr>
        <w:t xml:space="preserve">Ayant déjà eu une analyse graphologique il y a environ 10 ans, elle souhaite, à </w:t>
      </w:r>
      <w:proofErr w:type="gramStart"/>
      <w:r w:rsidRPr="003B7D80">
        <w:rPr>
          <w:rFonts w:ascii="Times New Roman" w:hAnsi="Times New Roman" w:cs="Times New Roman"/>
        </w:rPr>
        <w:t>nouveau,  une</w:t>
      </w:r>
      <w:proofErr w:type="gramEnd"/>
      <w:r w:rsidRPr="003B7D80">
        <w:rPr>
          <w:rFonts w:ascii="Times New Roman" w:hAnsi="Times New Roman" w:cs="Times New Roman"/>
        </w:rPr>
        <w:t xml:space="preserve"> étude de son écriture afin de se rendre compte de  son évolution.</w:t>
      </w:r>
    </w:p>
    <w:p w14:paraId="1C6D386D" w14:textId="77777777" w:rsidR="00213CE9" w:rsidRPr="00D87B56" w:rsidRDefault="00213CE9" w:rsidP="00213CE9">
      <w:pPr>
        <w:pStyle w:val="Sansinterligne"/>
        <w:rPr>
          <w:rFonts w:ascii="Times New Roman" w:hAnsi="Times New Roman" w:cs="Times New Roman"/>
        </w:rPr>
      </w:pPr>
    </w:p>
    <w:p w14:paraId="251A6AE4" w14:textId="77777777" w:rsidR="00213CE9" w:rsidRPr="00D87B56" w:rsidRDefault="00213CE9" w:rsidP="00213CE9">
      <w:pPr>
        <w:pStyle w:val="Sansinterligne"/>
        <w:rPr>
          <w:rFonts w:ascii="Times New Roman" w:hAnsi="Times New Roman" w:cs="Times New Roman"/>
          <w:b/>
          <w:u w:val="single"/>
        </w:rPr>
      </w:pPr>
    </w:p>
    <w:p w14:paraId="018376A3" w14:textId="77777777" w:rsidR="00213CE9" w:rsidRPr="002E7552" w:rsidRDefault="00213CE9" w:rsidP="00213CE9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552">
        <w:rPr>
          <w:rFonts w:ascii="Times New Roman" w:hAnsi="Times New Roman" w:cs="Times New Roman"/>
          <w:b/>
          <w:sz w:val="24"/>
          <w:szCs w:val="24"/>
          <w:u w:val="single"/>
        </w:rPr>
        <w:t>Observation globale :</w:t>
      </w:r>
    </w:p>
    <w:p w14:paraId="2B6AFB78" w14:textId="77777777" w:rsidR="00213CE9" w:rsidRPr="00D87B56" w:rsidRDefault="00213CE9" w:rsidP="00213CE9">
      <w:pPr>
        <w:pStyle w:val="Sansinterligne"/>
        <w:rPr>
          <w:rFonts w:ascii="Times New Roman" w:hAnsi="Times New Roman" w:cs="Times New Roman"/>
          <w:b/>
          <w:u w:val="single"/>
        </w:rPr>
      </w:pPr>
    </w:p>
    <w:p w14:paraId="423E0389" w14:textId="77777777" w:rsidR="00213CE9" w:rsidRPr="00D87B56" w:rsidRDefault="00213CE9" w:rsidP="00213CE9">
      <w:pPr>
        <w:pStyle w:val="Sansinterlign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Page investie de part en part.</w:t>
      </w:r>
    </w:p>
    <w:p w14:paraId="601A750C" w14:textId="77777777" w:rsidR="00213CE9" w:rsidRPr="00D87B56" w:rsidRDefault="00213CE9" w:rsidP="00213CE9">
      <w:pPr>
        <w:pStyle w:val="Sansinterlign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Horizontalité prégnante.</w:t>
      </w:r>
    </w:p>
    <w:p w14:paraId="72094072" w14:textId="77777777" w:rsidR="00213CE9" w:rsidRPr="00D87B56" w:rsidRDefault="00213CE9" w:rsidP="00213CE9">
      <w:pPr>
        <w:pStyle w:val="Sansinterlign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 xml:space="preserve">Progression en forçage. </w:t>
      </w:r>
    </w:p>
    <w:p w14:paraId="67FA559D" w14:textId="77777777" w:rsidR="00213CE9" w:rsidRPr="00D87B56" w:rsidRDefault="00213CE9" w:rsidP="00213CE9">
      <w:pPr>
        <w:pStyle w:val="Sansinterlign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Signature différente</w:t>
      </w:r>
      <w:r w:rsidR="00D87B56" w:rsidRPr="00D87B56">
        <w:rPr>
          <w:rFonts w:ascii="Times New Roman" w:hAnsi="Times New Roman" w:cs="Times New Roman"/>
        </w:rPr>
        <w:t>,  sur l’axe vertical,</w:t>
      </w:r>
      <w:r w:rsidRPr="00D87B56">
        <w:rPr>
          <w:rFonts w:ascii="Times New Roman" w:hAnsi="Times New Roman" w:cs="Times New Roman"/>
        </w:rPr>
        <w:t xml:space="preserve"> étrécie.</w:t>
      </w:r>
    </w:p>
    <w:p w14:paraId="09B36026" w14:textId="77777777" w:rsidR="00213CE9" w:rsidRDefault="00213CE9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417C4BCD" w14:textId="77777777" w:rsidR="002E7552" w:rsidRPr="00D87B56" w:rsidRDefault="002E7552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5874C193" w14:textId="77777777" w:rsidR="00213CE9" w:rsidRPr="00D87B56" w:rsidRDefault="00213CE9" w:rsidP="00213CE9">
      <w:pPr>
        <w:pStyle w:val="Sansinterligne"/>
        <w:rPr>
          <w:rFonts w:ascii="Times New Roman" w:hAnsi="Times New Roman" w:cs="Times New Roman"/>
          <w:b/>
          <w:u w:val="single"/>
        </w:rPr>
      </w:pPr>
    </w:p>
    <w:p w14:paraId="123316E5" w14:textId="77777777" w:rsidR="00213CE9" w:rsidRPr="002E7552" w:rsidRDefault="00213CE9" w:rsidP="00213CE9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552">
        <w:rPr>
          <w:rFonts w:ascii="Times New Roman" w:hAnsi="Times New Roman" w:cs="Times New Roman"/>
          <w:b/>
          <w:sz w:val="24"/>
          <w:szCs w:val="24"/>
          <w:u w:val="single"/>
        </w:rPr>
        <w:t>Définition :</w:t>
      </w:r>
    </w:p>
    <w:p w14:paraId="4D0217A6" w14:textId="77777777" w:rsidR="00213CE9" w:rsidRPr="00D87B56" w:rsidRDefault="00213CE9" w:rsidP="00213CE9">
      <w:pPr>
        <w:pStyle w:val="Sansinterligne"/>
        <w:rPr>
          <w:rFonts w:ascii="Times New Roman" w:hAnsi="Times New Roman" w:cs="Times New Roman"/>
          <w:b/>
          <w:u w:val="single"/>
        </w:rPr>
      </w:pPr>
    </w:p>
    <w:p w14:paraId="64520794" w14:textId="77777777" w:rsidR="00213CE9" w:rsidRPr="00D87B56" w:rsidRDefault="00D87B56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P</w:t>
      </w:r>
      <w:r w:rsidR="00213CE9" w:rsidRPr="00D87B56">
        <w:rPr>
          <w:rFonts w:ascii="Times New Roman" w:hAnsi="Times New Roman" w:cs="Times New Roman"/>
        </w:rPr>
        <w:t>age p</w:t>
      </w:r>
      <w:r w:rsidRPr="00D87B56">
        <w:rPr>
          <w:rFonts w:ascii="Times New Roman" w:hAnsi="Times New Roman" w:cs="Times New Roman"/>
        </w:rPr>
        <w:t>rise de part en part, écriture étalée, inégale</w:t>
      </w:r>
      <w:r w:rsidR="00213CE9" w:rsidRPr="00D87B56">
        <w:rPr>
          <w:rFonts w:ascii="Times New Roman" w:hAnsi="Times New Roman" w:cs="Times New Roman"/>
        </w:rPr>
        <w:t xml:space="preserve"> en zone médiane, simplifiée, claire, en guirlandes parfois carrées,</w:t>
      </w:r>
      <w:r w:rsidRPr="00D87B56">
        <w:rPr>
          <w:rFonts w:ascii="Times New Roman" w:hAnsi="Times New Roman" w:cs="Times New Roman"/>
        </w:rPr>
        <w:t xml:space="preserve"> verticale à légèrement renversée, des</w:t>
      </w:r>
      <w:r w:rsidR="00213CE9" w:rsidRPr="00D87B56">
        <w:rPr>
          <w:rFonts w:ascii="Times New Roman" w:hAnsi="Times New Roman" w:cs="Times New Roman"/>
        </w:rPr>
        <w:t xml:space="preserve"> liaisons secondaires, des </w:t>
      </w:r>
      <w:proofErr w:type="spellStart"/>
      <w:r w:rsidR="00213CE9" w:rsidRPr="00D87B56">
        <w:rPr>
          <w:rFonts w:ascii="Times New Roman" w:hAnsi="Times New Roman" w:cs="Times New Roman"/>
        </w:rPr>
        <w:t>bâtonnements</w:t>
      </w:r>
      <w:proofErr w:type="spellEnd"/>
      <w:r w:rsidR="00213CE9" w:rsidRPr="00D87B56">
        <w:rPr>
          <w:rFonts w:ascii="Times New Roman" w:hAnsi="Times New Roman" w:cs="Times New Roman"/>
        </w:rPr>
        <w:t>.</w:t>
      </w:r>
    </w:p>
    <w:p w14:paraId="39F9B586" w14:textId="77777777" w:rsidR="00213CE9" w:rsidRPr="00D87B56" w:rsidRDefault="00213CE9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3BB599B7" w14:textId="77777777" w:rsidR="00213CE9" w:rsidRPr="00D87B56" w:rsidRDefault="00213CE9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Trait à encre bleue, large, pâteux avec des inégalités dans la coulée. De la pression délacée.</w:t>
      </w:r>
    </w:p>
    <w:p w14:paraId="40D6D89F" w14:textId="77777777" w:rsidR="00213CE9" w:rsidRPr="00D87B56" w:rsidRDefault="00213CE9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Conduite du tracé tendue avec des barrages et quelques cabrages.</w:t>
      </w:r>
    </w:p>
    <w:p w14:paraId="0D412F1F" w14:textId="77777777" w:rsidR="00D87B56" w:rsidRDefault="00D87B56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18B96632" w14:textId="77777777" w:rsidR="00D87B56" w:rsidRPr="00D87B56" w:rsidRDefault="00D87B56" w:rsidP="00D87B56">
      <w:pPr>
        <w:pStyle w:val="Sansinterlign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différente :</w:t>
      </w:r>
      <w:r w:rsidRPr="00D87B56">
        <w:rPr>
          <w:rFonts w:ascii="Times New Roman" w:hAnsi="Times New Roman" w:cs="Times New Roman"/>
        </w:rPr>
        <w:t xml:space="preserve"> inclinée, étrécie, montante, avec une finale lancée, située en bas </w:t>
      </w:r>
      <w:r>
        <w:rPr>
          <w:rFonts w:ascii="Times New Roman" w:hAnsi="Times New Roman" w:cs="Times New Roman"/>
        </w:rPr>
        <w:t xml:space="preserve">de page </w:t>
      </w:r>
      <w:r w:rsidRPr="00D87B56">
        <w:rPr>
          <w:rFonts w:ascii="Times New Roman" w:hAnsi="Times New Roman" w:cs="Times New Roman"/>
        </w:rPr>
        <w:t>dans le coin droit.</w:t>
      </w:r>
    </w:p>
    <w:p w14:paraId="1B924CE8" w14:textId="77777777" w:rsidR="00D87B56" w:rsidRPr="00D87B56" w:rsidRDefault="00D87B56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569D115C" w14:textId="77777777" w:rsidR="00213CE9" w:rsidRPr="00D87B56" w:rsidRDefault="00213CE9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Sur une trajectoire descendante, des chevauchements en descendant.</w:t>
      </w:r>
    </w:p>
    <w:p w14:paraId="62AFCF49" w14:textId="77777777" w:rsidR="00213CE9" w:rsidRDefault="00213CE9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Alternance de liaison et d’arrêts de continuité.</w:t>
      </w:r>
    </w:p>
    <w:p w14:paraId="0DB00DB2" w14:textId="77777777" w:rsidR="00D87B56" w:rsidRDefault="00D87B56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Petite marge à gauche, inégale à droite.</w:t>
      </w:r>
    </w:p>
    <w:p w14:paraId="360A27E7" w14:textId="77777777" w:rsidR="00D87B56" w:rsidRPr="00D87B56" w:rsidRDefault="00D87B56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3EA99246" w14:textId="77777777" w:rsidR="00213CE9" w:rsidRPr="00D87B56" w:rsidRDefault="00213CE9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Etayages, oves ronds et ovalisés. Des prolongements.</w:t>
      </w:r>
    </w:p>
    <w:p w14:paraId="0A5D5A9B" w14:textId="77777777" w:rsidR="00213CE9" w:rsidRPr="00D87B56" w:rsidRDefault="00213CE9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Finales diverses  grossissantes, courtes, tombantes ou étirées.</w:t>
      </w:r>
    </w:p>
    <w:p w14:paraId="3A699140" w14:textId="77777777" w:rsidR="00213CE9" w:rsidRPr="00D87B56" w:rsidRDefault="00213CE9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Traits d’attaque raides, des suspensions</w:t>
      </w:r>
    </w:p>
    <w:p w14:paraId="7EF60CC7" w14:textId="77777777" w:rsidR="00213CE9" w:rsidRPr="00D87B56" w:rsidRDefault="00213CE9" w:rsidP="00213CE9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Accentuation horizontale. Ponctuation haute.</w:t>
      </w:r>
    </w:p>
    <w:p w14:paraId="405527E7" w14:textId="77777777" w:rsidR="00213CE9" w:rsidRPr="00D87B56" w:rsidRDefault="00213CE9" w:rsidP="00213CE9">
      <w:pPr>
        <w:pStyle w:val="Sansinterligne"/>
        <w:rPr>
          <w:rFonts w:ascii="Times New Roman" w:hAnsi="Times New Roman" w:cs="Times New Roman"/>
        </w:rPr>
      </w:pPr>
    </w:p>
    <w:p w14:paraId="1DE89B44" w14:textId="77777777" w:rsidR="00213CE9" w:rsidRPr="00D87B56" w:rsidRDefault="00213CE9" w:rsidP="00213CE9">
      <w:pPr>
        <w:pStyle w:val="Sansinterligne"/>
        <w:rPr>
          <w:rFonts w:ascii="Times New Roman" w:hAnsi="Times New Roman" w:cs="Times New Roman"/>
          <w:b/>
          <w:u w:val="single"/>
        </w:rPr>
      </w:pPr>
    </w:p>
    <w:p w14:paraId="7F994B14" w14:textId="77777777" w:rsidR="00213CE9" w:rsidRDefault="00213CE9" w:rsidP="00213CE9">
      <w:pPr>
        <w:pStyle w:val="Sansinterligne"/>
        <w:rPr>
          <w:rFonts w:ascii="Times New Roman" w:hAnsi="Times New Roman" w:cs="Times New Roman"/>
          <w:b/>
          <w:u w:val="single"/>
        </w:rPr>
      </w:pPr>
    </w:p>
    <w:p w14:paraId="36E23421" w14:textId="77777777" w:rsidR="002E7552" w:rsidRPr="00D87B56" w:rsidRDefault="002E7552" w:rsidP="00213CE9">
      <w:pPr>
        <w:pStyle w:val="Sansinterligne"/>
        <w:rPr>
          <w:rFonts w:ascii="Times New Roman" w:hAnsi="Times New Roman" w:cs="Times New Roman"/>
          <w:b/>
          <w:u w:val="single"/>
        </w:rPr>
      </w:pPr>
    </w:p>
    <w:p w14:paraId="1EF6A531" w14:textId="77777777" w:rsidR="00213CE9" w:rsidRPr="002E7552" w:rsidRDefault="00213CE9" w:rsidP="00213C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75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Syndromes</w:t>
      </w:r>
      <w:r w:rsidRPr="002E7552">
        <w:rPr>
          <w:rFonts w:ascii="Times New Roman" w:hAnsi="Times New Roman" w:cs="Times New Roman"/>
          <w:sz w:val="24"/>
          <w:szCs w:val="24"/>
        </w:rPr>
        <w:t> :</w:t>
      </w:r>
    </w:p>
    <w:p w14:paraId="772BFC0C" w14:textId="77777777" w:rsidR="00213CE9" w:rsidRPr="00D87B56" w:rsidRDefault="00213CE9" w:rsidP="00213CE9">
      <w:pPr>
        <w:pStyle w:val="Sansinterligne"/>
        <w:rPr>
          <w:rFonts w:ascii="Times New Roman" w:hAnsi="Times New Roman" w:cs="Times New Roman"/>
        </w:rPr>
      </w:pPr>
    </w:p>
    <w:p w14:paraId="6D7161DA" w14:textId="77777777" w:rsidR="00213CE9" w:rsidRDefault="00D87B56" w:rsidP="002E7552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Ordonnance</w:t>
      </w:r>
      <w:r w:rsidR="00213CE9" w:rsidRPr="00D87B56">
        <w:rPr>
          <w:rFonts w:ascii="Times New Roman" w:hAnsi="Times New Roman" w:cs="Times New Roman"/>
          <w:b/>
        </w:rPr>
        <w:t>, étalement, liaison secondaire, pression déplacée, oves ovalisés, finales étirées :</w:t>
      </w:r>
    </w:p>
    <w:p w14:paraId="31C3CE06" w14:textId="77777777" w:rsidR="00D87B56" w:rsidRPr="00D87B56" w:rsidRDefault="00D87B56" w:rsidP="00213CE9">
      <w:pPr>
        <w:pStyle w:val="Sansinterligne"/>
        <w:rPr>
          <w:rFonts w:ascii="Times New Roman" w:hAnsi="Times New Roman" w:cs="Times New Roman"/>
          <w:b/>
        </w:rPr>
      </w:pPr>
    </w:p>
    <w:p w14:paraId="3FC39053" w14:textId="77777777" w:rsidR="00213CE9" w:rsidRPr="00D87B56" w:rsidRDefault="00213CE9" w:rsidP="00213CE9">
      <w:pPr>
        <w:pStyle w:val="Sansinterligne"/>
        <w:numPr>
          <w:ilvl w:val="0"/>
          <w:numId w:val="2"/>
        </w:numPr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Volonté d’occuper le terrain</w:t>
      </w:r>
    </w:p>
    <w:p w14:paraId="4C849951" w14:textId="77777777" w:rsidR="00213CE9" w:rsidRPr="00D87B56" w:rsidRDefault="00213CE9" w:rsidP="00213CE9">
      <w:pPr>
        <w:pStyle w:val="Sansinterligne"/>
        <w:numPr>
          <w:ilvl w:val="0"/>
          <w:numId w:val="2"/>
        </w:numPr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Besoin de créer un lien, d’échanger</w:t>
      </w:r>
    </w:p>
    <w:p w14:paraId="15FA981D" w14:textId="77777777" w:rsidR="00213CE9" w:rsidRPr="00D87B56" w:rsidRDefault="00213CE9" w:rsidP="00213CE9">
      <w:pPr>
        <w:pStyle w:val="Sansinterligne"/>
        <w:numPr>
          <w:ilvl w:val="0"/>
          <w:numId w:val="2"/>
        </w:numPr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Besoin d’appartenance</w:t>
      </w:r>
    </w:p>
    <w:p w14:paraId="49AA424A" w14:textId="77777777" w:rsidR="00213CE9" w:rsidRPr="00D87B56" w:rsidRDefault="00213CE9" w:rsidP="00213CE9">
      <w:pPr>
        <w:pStyle w:val="Sansinterligne"/>
        <w:rPr>
          <w:rFonts w:ascii="Times New Roman" w:hAnsi="Times New Roman" w:cs="Times New Roman"/>
        </w:rPr>
      </w:pPr>
    </w:p>
    <w:p w14:paraId="23BDDBBD" w14:textId="77777777" w:rsidR="00213CE9" w:rsidRPr="00D87B56" w:rsidRDefault="00213CE9" w:rsidP="00213CE9">
      <w:pPr>
        <w:pStyle w:val="Sansinterligne"/>
        <w:rPr>
          <w:rFonts w:ascii="Times New Roman" w:hAnsi="Times New Roman" w:cs="Times New Roman"/>
          <w:b/>
        </w:rPr>
      </w:pPr>
    </w:p>
    <w:p w14:paraId="45A3A6BE" w14:textId="77777777" w:rsidR="00213CE9" w:rsidRDefault="00213CE9" w:rsidP="002E7552">
      <w:pPr>
        <w:pStyle w:val="Sansinterligne"/>
        <w:jc w:val="both"/>
        <w:rPr>
          <w:rFonts w:ascii="Times New Roman" w:hAnsi="Times New Roman" w:cs="Times New Roman"/>
          <w:b/>
        </w:rPr>
      </w:pPr>
      <w:r w:rsidRPr="00D87B56">
        <w:rPr>
          <w:rFonts w:ascii="Times New Roman" w:hAnsi="Times New Roman" w:cs="Times New Roman"/>
          <w:b/>
        </w:rPr>
        <w:t xml:space="preserve">Pression déplacée, léger renversement, tension, lignes chevauchantes en descendant, </w:t>
      </w:r>
      <w:proofErr w:type="spellStart"/>
      <w:r w:rsidRPr="00D87B56">
        <w:rPr>
          <w:rFonts w:ascii="Times New Roman" w:hAnsi="Times New Roman" w:cs="Times New Roman"/>
          <w:b/>
        </w:rPr>
        <w:t>bâtonnement</w:t>
      </w:r>
      <w:proofErr w:type="spellEnd"/>
      <w:r w:rsidRPr="00D87B56">
        <w:rPr>
          <w:rFonts w:ascii="Times New Roman" w:hAnsi="Times New Roman" w:cs="Times New Roman"/>
          <w:b/>
        </w:rPr>
        <w:t>, guirlandes carrées, finales grossissantes, étirées :</w:t>
      </w:r>
    </w:p>
    <w:p w14:paraId="3240B2FF" w14:textId="77777777" w:rsidR="00D87B56" w:rsidRPr="00D87B56" w:rsidRDefault="00D87B56" w:rsidP="00213CE9">
      <w:pPr>
        <w:pStyle w:val="Sansinterligne"/>
        <w:rPr>
          <w:rFonts w:ascii="Times New Roman" w:hAnsi="Times New Roman" w:cs="Times New Roman"/>
          <w:b/>
        </w:rPr>
      </w:pPr>
    </w:p>
    <w:p w14:paraId="771FB0A8" w14:textId="77777777" w:rsidR="00213CE9" w:rsidRPr="00D87B56" w:rsidRDefault="00213CE9" w:rsidP="00213CE9">
      <w:pPr>
        <w:pStyle w:val="Sansinterligne"/>
        <w:numPr>
          <w:ilvl w:val="0"/>
          <w:numId w:val="2"/>
        </w:numPr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Effort, forçage pour</w:t>
      </w:r>
      <w:r w:rsidR="00D87B56">
        <w:rPr>
          <w:rFonts w:ascii="Times New Roman" w:hAnsi="Times New Roman" w:cs="Times New Roman"/>
        </w:rPr>
        <w:t xml:space="preserve"> tenir, persévérance</w:t>
      </w:r>
    </w:p>
    <w:p w14:paraId="15C91CF0" w14:textId="77777777" w:rsidR="00213CE9" w:rsidRPr="00D87B56" w:rsidRDefault="00213CE9" w:rsidP="00213CE9">
      <w:pPr>
        <w:pStyle w:val="Sansinterligne"/>
        <w:numPr>
          <w:ilvl w:val="0"/>
          <w:numId w:val="2"/>
        </w:numPr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Sur la défensive</w:t>
      </w:r>
    </w:p>
    <w:p w14:paraId="5F67D90F" w14:textId="77777777" w:rsidR="00213CE9" w:rsidRPr="00D87B56" w:rsidRDefault="00213CE9" w:rsidP="00213CE9">
      <w:pPr>
        <w:pStyle w:val="Sansinterligne"/>
        <w:numPr>
          <w:ilvl w:val="0"/>
          <w:numId w:val="2"/>
        </w:numPr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Volontarisme</w:t>
      </w:r>
    </w:p>
    <w:p w14:paraId="2DFF054B" w14:textId="77777777" w:rsidR="00213CE9" w:rsidRDefault="00213CE9" w:rsidP="00213CE9">
      <w:pPr>
        <w:pStyle w:val="Sansinterligne"/>
        <w:ind w:left="720"/>
        <w:rPr>
          <w:rFonts w:ascii="Times New Roman" w:hAnsi="Times New Roman" w:cs="Times New Roman"/>
        </w:rPr>
      </w:pPr>
    </w:p>
    <w:p w14:paraId="2B7AD6DA" w14:textId="77777777" w:rsidR="002E7552" w:rsidRDefault="002E7552" w:rsidP="00213CE9">
      <w:pPr>
        <w:pStyle w:val="Sansinterligne"/>
        <w:rPr>
          <w:rFonts w:ascii="Times New Roman" w:hAnsi="Times New Roman" w:cs="Times New Roman"/>
        </w:rPr>
      </w:pPr>
    </w:p>
    <w:p w14:paraId="22914369" w14:textId="77777777" w:rsidR="00213CE9" w:rsidRDefault="00213CE9" w:rsidP="00213CE9">
      <w:pPr>
        <w:pStyle w:val="Sansinterligne"/>
        <w:rPr>
          <w:rFonts w:ascii="Times New Roman" w:hAnsi="Times New Roman" w:cs="Times New Roman"/>
          <w:b/>
        </w:rPr>
      </w:pPr>
      <w:r w:rsidRPr="00D87B56">
        <w:rPr>
          <w:rFonts w:ascii="Times New Roman" w:hAnsi="Times New Roman" w:cs="Times New Roman"/>
          <w:b/>
        </w:rPr>
        <w:t>Sign</w:t>
      </w:r>
      <w:r w:rsidR="00D87B56">
        <w:rPr>
          <w:rFonts w:ascii="Times New Roman" w:hAnsi="Times New Roman" w:cs="Times New Roman"/>
          <w:b/>
        </w:rPr>
        <w:t>ature non homogène</w:t>
      </w:r>
      <w:r w:rsidRPr="00D87B56">
        <w:rPr>
          <w:rFonts w:ascii="Times New Roman" w:hAnsi="Times New Roman" w:cs="Times New Roman"/>
          <w:b/>
        </w:rPr>
        <w:t xml:space="preserve">, </w:t>
      </w:r>
      <w:r w:rsidR="00D87B56">
        <w:rPr>
          <w:rFonts w:ascii="Times New Roman" w:hAnsi="Times New Roman" w:cs="Times New Roman"/>
          <w:b/>
        </w:rPr>
        <w:t xml:space="preserve">prolongements, </w:t>
      </w:r>
      <w:proofErr w:type="spellStart"/>
      <w:r w:rsidR="00D87B56">
        <w:rPr>
          <w:rFonts w:ascii="Times New Roman" w:hAnsi="Times New Roman" w:cs="Times New Roman"/>
          <w:b/>
        </w:rPr>
        <w:t>bâtonnements</w:t>
      </w:r>
      <w:proofErr w:type="spellEnd"/>
      <w:r w:rsidRPr="00D87B56">
        <w:rPr>
          <w:rFonts w:ascii="Times New Roman" w:hAnsi="Times New Roman" w:cs="Times New Roman"/>
          <w:b/>
        </w:rPr>
        <w:t> :</w:t>
      </w:r>
    </w:p>
    <w:p w14:paraId="39D3E14C" w14:textId="77777777" w:rsidR="00D87B56" w:rsidRPr="00D87B56" w:rsidRDefault="00D87B56" w:rsidP="00213CE9">
      <w:pPr>
        <w:pStyle w:val="Sansinterligne"/>
        <w:rPr>
          <w:rFonts w:ascii="Times New Roman" w:hAnsi="Times New Roman" w:cs="Times New Roman"/>
          <w:b/>
        </w:rPr>
      </w:pPr>
    </w:p>
    <w:p w14:paraId="1076E566" w14:textId="77777777" w:rsidR="00213CE9" w:rsidRPr="00D87B56" w:rsidRDefault="00213CE9" w:rsidP="00213CE9">
      <w:pPr>
        <w:pStyle w:val="Sansinterligne"/>
        <w:numPr>
          <w:ilvl w:val="0"/>
          <w:numId w:val="2"/>
        </w:numPr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>Exigences personnelles</w:t>
      </w:r>
    </w:p>
    <w:p w14:paraId="3C4B23CA" w14:textId="77777777" w:rsidR="00213CE9" w:rsidRPr="00D87B56" w:rsidRDefault="00213CE9" w:rsidP="00213CE9">
      <w:pPr>
        <w:pStyle w:val="Sansinterligne"/>
        <w:numPr>
          <w:ilvl w:val="0"/>
          <w:numId w:val="2"/>
        </w:numPr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 xml:space="preserve">Recherche de qualité </w:t>
      </w:r>
    </w:p>
    <w:p w14:paraId="29A8DCE4" w14:textId="77777777" w:rsidR="00855DE3" w:rsidRPr="00D87B56" w:rsidRDefault="00213CE9" w:rsidP="00213CE9">
      <w:pPr>
        <w:pStyle w:val="Sansinterligne"/>
        <w:numPr>
          <w:ilvl w:val="0"/>
          <w:numId w:val="2"/>
        </w:numPr>
        <w:rPr>
          <w:rFonts w:ascii="Times New Roman" w:hAnsi="Times New Roman" w:cs="Times New Roman"/>
        </w:rPr>
      </w:pPr>
      <w:r w:rsidRPr="00D87B56">
        <w:rPr>
          <w:rFonts w:ascii="Times New Roman" w:hAnsi="Times New Roman" w:cs="Times New Roman"/>
        </w:rPr>
        <w:t xml:space="preserve">Souci d’efficacité </w:t>
      </w:r>
      <w:r w:rsidR="00D87B56">
        <w:rPr>
          <w:rFonts w:ascii="Times New Roman" w:hAnsi="Times New Roman" w:cs="Times New Roman"/>
        </w:rPr>
        <w:t>et de performance</w:t>
      </w:r>
    </w:p>
    <w:p w14:paraId="4E2EEEDE" w14:textId="77777777" w:rsidR="00213CE9" w:rsidRPr="00D87B56" w:rsidRDefault="00213CE9" w:rsidP="00213CE9">
      <w:pPr>
        <w:pStyle w:val="Sansinterligne"/>
        <w:rPr>
          <w:rFonts w:ascii="Times New Roman" w:hAnsi="Times New Roman" w:cs="Times New Roman"/>
          <w:color w:val="0070C0"/>
        </w:rPr>
      </w:pPr>
    </w:p>
    <w:p w14:paraId="798EA4E5" w14:textId="77777777" w:rsidR="00213CE9" w:rsidRDefault="00213CE9" w:rsidP="00213CE9">
      <w:pPr>
        <w:pStyle w:val="Sansinterligne"/>
        <w:rPr>
          <w:rFonts w:ascii="Times New Roman" w:hAnsi="Times New Roman" w:cs="Times New Roman"/>
        </w:rPr>
      </w:pPr>
    </w:p>
    <w:p w14:paraId="7058D4C2" w14:textId="77777777" w:rsidR="002E7552" w:rsidRDefault="002E7552" w:rsidP="00213CE9">
      <w:pPr>
        <w:pStyle w:val="Sansinterligne"/>
        <w:rPr>
          <w:rFonts w:ascii="Times New Roman" w:hAnsi="Times New Roman" w:cs="Times New Roman"/>
        </w:rPr>
      </w:pPr>
    </w:p>
    <w:p w14:paraId="1AE70227" w14:textId="77777777" w:rsidR="002E7552" w:rsidRDefault="002E7552" w:rsidP="00213CE9">
      <w:pPr>
        <w:pStyle w:val="Sansinterligne"/>
        <w:rPr>
          <w:rFonts w:ascii="Times New Roman" w:hAnsi="Times New Roman" w:cs="Times New Roman"/>
        </w:rPr>
      </w:pPr>
    </w:p>
    <w:p w14:paraId="2B4A4665" w14:textId="77777777" w:rsidR="002E7552" w:rsidRDefault="002E7552" w:rsidP="00213CE9">
      <w:pPr>
        <w:pStyle w:val="Sansinterligne"/>
        <w:rPr>
          <w:rFonts w:ascii="Times New Roman" w:hAnsi="Times New Roman" w:cs="Times New Roman"/>
        </w:rPr>
      </w:pPr>
    </w:p>
    <w:p w14:paraId="5B7B5B52" w14:textId="77777777" w:rsidR="002E7552" w:rsidRDefault="002E7552" w:rsidP="00213CE9">
      <w:pPr>
        <w:pStyle w:val="Sansinterligne"/>
        <w:rPr>
          <w:rFonts w:ascii="Times New Roman" w:hAnsi="Times New Roman" w:cs="Times New Roman"/>
        </w:rPr>
      </w:pPr>
    </w:p>
    <w:p w14:paraId="266B2F55" w14:textId="77777777" w:rsidR="002E7552" w:rsidRPr="00D87B56" w:rsidRDefault="002E7552" w:rsidP="002E7552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</w:t>
      </w:r>
    </w:p>
    <w:sectPr w:rsidR="002E7552" w:rsidRPr="00D87B56" w:rsidSect="001916B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517BD"/>
    <w:multiLevelType w:val="hybridMultilevel"/>
    <w:tmpl w:val="6E30BCD2"/>
    <w:lvl w:ilvl="0" w:tplc="F87AF96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96503"/>
    <w:multiLevelType w:val="hybridMultilevel"/>
    <w:tmpl w:val="4B36E6C2"/>
    <w:lvl w:ilvl="0" w:tplc="DE4ED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F6"/>
    <w:rsid w:val="001916BE"/>
    <w:rsid w:val="00206CD4"/>
    <w:rsid w:val="00213CE9"/>
    <w:rsid w:val="002E7552"/>
    <w:rsid w:val="003B7D80"/>
    <w:rsid w:val="005D41F6"/>
    <w:rsid w:val="00617215"/>
    <w:rsid w:val="00855DE3"/>
    <w:rsid w:val="00D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F719"/>
  <w15:docId w15:val="{DD2C415F-3228-4B80-B6DC-BD532E0C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E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3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Surville</dc:creator>
  <cp:keywords/>
  <dc:description/>
  <cp:lastModifiedBy>veronique de villeneuve</cp:lastModifiedBy>
  <cp:revision>3</cp:revision>
  <dcterms:created xsi:type="dcterms:W3CDTF">2022-01-20T17:10:00Z</dcterms:created>
  <dcterms:modified xsi:type="dcterms:W3CDTF">2022-01-20T17:18:00Z</dcterms:modified>
</cp:coreProperties>
</file>