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47DA" w14:textId="77777777" w:rsidR="007E4463" w:rsidRPr="00964574" w:rsidRDefault="007E4463" w:rsidP="007E4463">
      <w:pPr>
        <w:pBdr>
          <w:bottom w:val="single" w:sz="4" w:space="1" w:color="auto"/>
        </w:pBdr>
        <w:jc w:val="center"/>
        <w:rPr>
          <w:rFonts w:cstheme="minorHAnsi"/>
          <w:b/>
          <w:sz w:val="28"/>
          <w:szCs w:val="28"/>
        </w:rPr>
      </w:pPr>
    </w:p>
    <w:p w14:paraId="46707A98" w14:textId="77777777" w:rsidR="007E4463" w:rsidRPr="00964574" w:rsidRDefault="007E4463" w:rsidP="007E4463">
      <w:pPr>
        <w:jc w:val="center"/>
        <w:rPr>
          <w:rFonts w:cstheme="minorHAnsi"/>
          <w:b/>
          <w:sz w:val="28"/>
          <w:szCs w:val="28"/>
        </w:rPr>
      </w:pPr>
      <w:r w:rsidRPr="00964574">
        <w:rPr>
          <w:rFonts w:cstheme="minorHAnsi"/>
          <w:b/>
          <w:sz w:val="28"/>
          <w:szCs w:val="28"/>
        </w:rPr>
        <w:t>EXAMEN SFDG 2021</w:t>
      </w:r>
    </w:p>
    <w:p w14:paraId="641BF18F" w14:textId="77777777" w:rsidR="007E4463" w:rsidRPr="00964574" w:rsidRDefault="007E4463" w:rsidP="007E4463">
      <w:pPr>
        <w:pBdr>
          <w:bottom w:val="single" w:sz="4" w:space="1" w:color="auto"/>
        </w:pBdr>
        <w:jc w:val="center"/>
        <w:rPr>
          <w:rFonts w:cstheme="minorHAnsi"/>
          <w:b/>
          <w:sz w:val="28"/>
          <w:szCs w:val="28"/>
        </w:rPr>
      </w:pPr>
    </w:p>
    <w:p w14:paraId="17E930D7" w14:textId="22179980" w:rsidR="007E4463" w:rsidRPr="00964574" w:rsidRDefault="007E4463" w:rsidP="00964574">
      <w:pPr>
        <w:jc w:val="center"/>
        <w:rPr>
          <w:rFonts w:cstheme="minorHAnsi"/>
          <w:b/>
          <w:sz w:val="28"/>
          <w:szCs w:val="28"/>
        </w:rPr>
      </w:pPr>
      <w:r w:rsidRPr="00964574">
        <w:rPr>
          <w:rFonts w:cstheme="minorHAnsi"/>
          <w:b/>
          <w:sz w:val="28"/>
          <w:szCs w:val="28"/>
        </w:rPr>
        <w:t>ECRITURE B</w:t>
      </w:r>
    </w:p>
    <w:p w14:paraId="41833C40" w14:textId="1837BB34" w:rsidR="007E4463" w:rsidRPr="00964574" w:rsidRDefault="007E4463" w:rsidP="007E4463">
      <w:pPr>
        <w:pStyle w:val="Sansinterligne"/>
        <w:rPr>
          <w:rFonts w:cstheme="minorHAnsi"/>
          <w:sz w:val="28"/>
          <w:szCs w:val="28"/>
        </w:rPr>
      </w:pPr>
      <w:r w:rsidRPr="00964574">
        <w:rPr>
          <w:rFonts w:cstheme="minorHAnsi"/>
          <w:sz w:val="28"/>
          <w:szCs w:val="28"/>
        </w:rPr>
        <w:t>Femme, 62 ans</w:t>
      </w:r>
    </w:p>
    <w:p w14:paraId="2D158AAA" w14:textId="66181AB6" w:rsidR="007E4463" w:rsidRPr="00964574" w:rsidRDefault="007E4463" w:rsidP="007E4463">
      <w:pPr>
        <w:pStyle w:val="Sansinterligne"/>
        <w:rPr>
          <w:rFonts w:cstheme="minorHAnsi"/>
          <w:sz w:val="28"/>
          <w:szCs w:val="28"/>
        </w:rPr>
      </w:pPr>
      <w:r w:rsidRPr="00964574">
        <w:rPr>
          <w:rFonts w:cstheme="minorHAnsi"/>
          <w:sz w:val="28"/>
          <w:szCs w:val="28"/>
        </w:rPr>
        <w:t>Orthophoniste.</w:t>
      </w:r>
    </w:p>
    <w:p w14:paraId="62AB34C5" w14:textId="77777777" w:rsidR="007E4463" w:rsidRPr="00964574" w:rsidRDefault="007E4463" w:rsidP="007E4463">
      <w:pPr>
        <w:pStyle w:val="Sansinterligne"/>
        <w:rPr>
          <w:rFonts w:cstheme="minorHAnsi"/>
          <w:b/>
          <w:bCs/>
          <w:sz w:val="28"/>
          <w:szCs w:val="28"/>
          <w:u w:val="single"/>
        </w:rPr>
      </w:pPr>
    </w:p>
    <w:p w14:paraId="5D145B62" w14:textId="2D9D95F0" w:rsidR="007E4463" w:rsidRDefault="007E4463" w:rsidP="007E4463">
      <w:pPr>
        <w:pStyle w:val="Sansinterligne"/>
        <w:rPr>
          <w:rFonts w:cstheme="minorHAnsi"/>
          <w:b/>
          <w:bCs/>
          <w:sz w:val="28"/>
          <w:szCs w:val="28"/>
          <w:u w:val="single"/>
        </w:rPr>
      </w:pPr>
      <w:r w:rsidRPr="00964574">
        <w:rPr>
          <w:rFonts w:cstheme="minorHAnsi"/>
          <w:b/>
          <w:bCs/>
          <w:sz w:val="28"/>
          <w:szCs w:val="28"/>
          <w:u w:val="single"/>
        </w:rPr>
        <w:t>Demande :</w:t>
      </w:r>
    </w:p>
    <w:p w14:paraId="118DF660" w14:textId="77777777" w:rsidR="00964574" w:rsidRPr="00964574" w:rsidRDefault="00964574" w:rsidP="007E4463">
      <w:pPr>
        <w:pStyle w:val="Sansinterligne"/>
        <w:rPr>
          <w:rFonts w:cstheme="minorHAnsi"/>
          <w:b/>
          <w:bCs/>
          <w:sz w:val="28"/>
          <w:szCs w:val="28"/>
          <w:u w:val="single"/>
        </w:rPr>
      </w:pPr>
    </w:p>
    <w:p w14:paraId="1FF831F1" w14:textId="7110D3E3" w:rsidR="00964574" w:rsidRPr="00964574" w:rsidRDefault="00964574" w:rsidP="00964574">
      <w:pPr>
        <w:spacing w:line="240" w:lineRule="auto"/>
        <w:jc w:val="both"/>
        <w:rPr>
          <w:rFonts w:cstheme="minorHAnsi"/>
          <w:i/>
          <w:iCs/>
          <w:sz w:val="28"/>
          <w:szCs w:val="28"/>
        </w:rPr>
      </w:pPr>
      <w:r w:rsidRPr="00964574">
        <w:rPr>
          <w:rFonts w:cstheme="minorHAnsi"/>
          <w:i/>
          <w:iCs/>
          <w:sz w:val="28"/>
          <w:szCs w:val="28"/>
        </w:rPr>
        <w:t xml:space="preserve">Depuis peu à la retraite et avant de s’engager dans un nouveau projet. Madame X, fait une démarche auprès d’une graphologue. Elle souhaite que l’étude graphologique lui permette de mieux connaitre ses points forts et ses points de vigilance afin d’envisager un projet en accord avec sa personnalité et ses motivations. </w:t>
      </w:r>
    </w:p>
    <w:p w14:paraId="3F9054F6" w14:textId="77777777" w:rsidR="007E4463" w:rsidRPr="00964574" w:rsidRDefault="007E4463" w:rsidP="007E4463">
      <w:pPr>
        <w:pStyle w:val="Sansinterligne"/>
        <w:rPr>
          <w:rFonts w:cstheme="minorHAnsi"/>
          <w:sz w:val="28"/>
          <w:szCs w:val="28"/>
        </w:rPr>
      </w:pPr>
    </w:p>
    <w:p w14:paraId="0A580D98" w14:textId="648E3B93" w:rsidR="007E4463" w:rsidRPr="00964574" w:rsidRDefault="007E4463" w:rsidP="007E4463">
      <w:pPr>
        <w:pStyle w:val="Sansinterligne"/>
        <w:rPr>
          <w:rFonts w:cstheme="minorHAnsi"/>
          <w:b/>
          <w:sz w:val="28"/>
          <w:szCs w:val="28"/>
          <w:u w:val="single"/>
        </w:rPr>
      </w:pPr>
      <w:r w:rsidRPr="00964574">
        <w:rPr>
          <w:rFonts w:cstheme="minorHAnsi"/>
          <w:b/>
          <w:sz w:val="28"/>
          <w:szCs w:val="28"/>
          <w:u w:val="single"/>
        </w:rPr>
        <w:t>Observation globale :</w:t>
      </w:r>
    </w:p>
    <w:p w14:paraId="706FF63A"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Présence discrète</w:t>
      </w:r>
    </w:p>
    <w:p w14:paraId="124601B7"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Ensemble léger et infiltré de blanc</w:t>
      </w:r>
    </w:p>
    <w:p w14:paraId="521E2267" w14:textId="53C4570C"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 xml:space="preserve">Progression retenue avec lâchages et crispations </w:t>
      </w:r>
    </w:p>
    <w:p w14:paraId="691AA1E8" w14:textId="77777777" w:rsidR="007E4463" w:rsidRPr="00964574" w:rsidRDefault="007E4463" w:rsidP="007E4463">
      <w:pPr>
        <w:pStyle w:val="Sansinterligne"/>
        <w:rPr>
          <w:rFonts w:cstheme="minorHAnsi"/>
          <w:b/>
          <w:sz w:val="28"/>
          <w:szCs w:val="28"/>
          <w:u w:val="single"/>
        </w:rPr>
      </w:pPr>
    </w:p>
    <w:p w14:paraId="3DC22EFA" w14:textId="77777777" w:rsidR="007E4463" w:rsidRPr="00964574" w:rsidRDefault="007E4463" w:rsidP="007E4463">
      <w:pPr>
        <w:pStyle w:val="Sansinterligne"/>
        <w:rPr>
          <w:rFonts w:cstheme="minorHAnsi"/>
          <w:b/>
          <w:sz w:val="28"/>
          <w:szCs w:val="28"/>
          <w:u w:val="single"/>
        </w:rPr>
      </w:pPr>
      <w:r w:rsidRPr="00964574">
        <w:rPr>
          <w:rFonts w:cstheme="minorHAnsi"/>
          <w:b/>
          <w:sz w:val="28"/>
          <w:szCs w:val="28"/>
          <w:u w:val="single"/>
        </w:rPr>
        <w:t>Définition :</w:t>
      </w:r>
    </w:p>
    <w:p w14:paraId="693714A6"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 xml:space="preserve">Petite, renversée, trait léger, conduite du tracé hypotendue, </w:t>
      </w:r>
    </w:p>
    <w:p w14:paraId="012018D3"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Arcades, qqs unes proches doubles courbes, des combinaisons, espacée avec espacements inégaux entre les mots, lignes sinueuses</w:t>
      </w:r>
    </w:p>
    <w:p w14:paraId="4764F513" w14:textId="77777777" w:rsidR="007E4463" w:rsidRPr="00964574" w:rsidRDefault="007E4463" w:rsidP="007E4463">
      <w:pPr>
        <w:spacing w:line="240" w:lineRule="auto"/>
        <w:contextualSpacing/>
        <w:jc w:val="both"/>
        <w:rPr>
          <w:rFonts w:cstheme="minorHAnsi"/>
          <w:b/>
          <w:bCs/>
          <w:sz w:val="28"/>
          <w:szCs w:val="28"/>
        </w:rPr>
      </w:pPr>
      <w:r w:rsidRPr="00964574">
        <w:rPr>
          <w:rFonts w:cstheme="minorHAnsi"/>
          <w:sz w:val="28"/>
          <w:szCs w:val="28"/>
        </w:rPr>
        <w:t>Appuis majorés sur qqs verticales, raidissements, étrécissements, petits angles, rebours, étalements secondaires.</w:t>
      </w:r>
    </w:p>
    <w:p w14:paraId="071AAA01" w14:textId="77777777" w:rsidR="007E4463" w:rsidRPr="00964574" w:rsidRDefault="007E4463" w:rsidP="007E4463">
      <w:pPr>
        <w:spacing w:line="240" w:lineRule="auto"/>
        <w:contextualSpacing/>
        <w:jc w:val="both"/>
        <w:rPr>
          <w:rFonts w:cstheme="minorHAnsi"/>
          <w:sz w:val="28"/>
          <w:szCs w:val="28"/>
        </w:rPr>
      </w:pPr>
    </w:p>
    <w:p w14:paraId="24F8ADF9"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Inégalités de dimension, inégalités de continuité, chevauchements, lignes légèrement montantes</w:t>
      </w:r>
    </w:p>
    <w:p w14:paraId="7336F97A"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 xml:space="preserve">Espacée entre les lignes, accentuation haute et légère, point placé loin du mot. </w:t>
      </w:r>
    </w:p>
    <w:p w14:paraId="1F0DBD3A" w14:textId="77777777" w:rsidR="007E4463" w:rsidRPr="00964574" w:rsidRDefault="007E4463" w:rsidP="007E4463">
      <w:pPr>
        <w:spacing w:line="240" w:lineRule="auto"/>
        <w:contextualSpacing/>
        <w:jc w:val="both"/>
        <w:rPr>
          <w:rFonts w:cstheme="minorHAnsi"/>
          <w:sz w:val="28"/>
          <w:szCs w:val="28"/>
        </w:rPr>
      </w:pPr>
    </w:p>
    <w:p w14:paraId="6D210FF1"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Finales brèves, finales prolongées, suspendues</w:t>
      </w:r>
    </w:p>
    <w:p w14:paraId="286D8165"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 xml:space="preserve">Marge gauche légèrement progressive, petite marge droite </w:t>
      </w:r>
    </w:p>
    <w:p w14:paraId="3C525E85" w14:textId="77777777" w:rsidR="00964574" w:rsidRDefault="00964574" w:rsidP="007E4463">
      <w:pPr>
        <w:spacing w:line="240" w:lineRule="auto"/>
        <w:contextualSpacing/>
        <w:jc w:val="both"/>
        <w:rPr>
          <w:rFonts w:cstheme="minorHAnsi"/>
          <w:sz w:val="28"/>
          <w:szCs w:val="28"/>
        </w:rPr>
      </w:pPr>
    </w:p>
    <w:p w14:paraId="6E5BA590" w14:textId="6BABE3E3"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Signature homogène, un peu plus appuyée, légèrement montante, à droite entourée par un paraphe plus léger.</w:t>
      </w:r>
    </w:p>
    <w:p w14:paraId="762AD23D" w14:textId="77777777" w:rsidR="007E4463" w:rsidRPr="00964574" w:rsidRDefault="007E4463" w:rsidP="007E4463">
      <w:pPr>
        <w:pStyle w:val="Sansinterligne"/>
        <w:rPr>
          <w:rFonts w:cstheme="minorHAnsi"/>
          <w:b/>
          <w:sz w:val="28"/>
          <w:szCs w:val="28"/>
          <w:u w:val="single"/>
        </w:rPr>
      </w:pPr>
    </w:p>
    <w:p w14:paraId="63D05DBA" w14:textId="77777777" w:rsidR="007E4463" w:rsidRPr="00964574" w:rsidRDefault="007E4463" w:rsidP="007E4463">
      <w:pPr>
        <w:pStyle w:val="Sansinterligne"/>
        <w:rPr>
          <w:rFonts w:cstheme="minorHAnsi"/>
          <w:sz w:val="28"/>
          <w:szCs w:val="28"/>
        </w:rPr>
      </w:pPr>
      <w:r w:rsidRPr="00964574">
        <w:rPr>
          <w:rFonts w:cstheme="minorHAnsi"/>
          <w:b/>
          <w:sz w:val="28"/>
          <w:szCs w:val="28"/>
          <w:u w:val="single"/>
        </w:rPr>
        <w:t>Syndromes</w:t>
      </w:r>
      <w:r w:rsidRPr="00964574">
        <w:rPr>
          <w:rFonts w:cstheme="minorHAnsi"/>
          <w:sz w:val="28"/>
          <w:szCs w:val="28"/>
        </w:rPr>
        <w:t> :</w:t>
      </w:r>
    </w:p>
    <w:p w14:paraId="4BA8943E" w14:textId="77777777" w:rsidR="007E4463" w:rsidRPr="00964574" w:rsidRDefault="007E4463" w:rsidP="007E4463">
      <w:pPr>
        <w:pStyle w:val="Sansinterligne"/>
        <w:rPr>
          <w:rFonts w:cstheme="minorHAnsi"/>
          <w:sz w:val="28"/>
          <w:szCs w:val="28"/>
        </w:rPr>
      </w:pPr>
    </w:p>
    <w:p w14:paraId="0AAC2CBC" w14:textId="1AF78EFD" w:rsidR="007E4463" w:rsidRPr="00964574" w:rsidRDefault="007E4463" w:rsidP="007E4463">
      <w:pPr>
        <w:spacing w:line="240" w:lineRule="auto"/>
        <w:contextualSpacing/>
        <w:jc w:val="both"/>
        <w:rPr>
          <w:rFonts w:cstheme="minorHAnsi"/>
          <w:b/>
          <w:bCs/>
          <w:sz w:val="28"/>
          <w:szCs w:val="28"/>
        </w:rPr>
      </w:pPr>
      <w:r w:rsidRPr="00964574">
        <w:rPr>
          <w:rFonts w:cstheme="minorHAnsi"/>
          <w:b/>
          <w:bCs/>
          <w:sz w:val="28"/>
          <w:szCs w:val="28"/>
        </w:rPr>
        <w:t>Petite, trait léger, renversée, espacée entre les mots, accentuation haute et légère, point placé loin du mot</w:t>
      </w:r>
    </w:p>
    <w:p w14:paraId="0A3CEBD0"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 xml:space="preserve">Réserve, attrait pour la contemplation, un certain idéalisme  </w:t>
      </w:r>
    </w:p>
    <w:p w14:paraId="5E2F47EB" w14:textId="77777777" w:rsidR="007E4463" w:rsidRPr="00964574" w:rsidRDefault="007E4463" w:rsidP="007E4463">
      <w:pPr>
        <w:spacing w:line="240" w:lineRule="auto"/>
        <w:contextualSpacing/>
        <w:jc w:val="both"/>
        <w:rPr>
          <w:rFonts w:cstheme="minorHAnsi"/>
          <w:sz w:val="28"/>
          <w:szCs w:val="28"/>
        </w:rPr>
      </w:pPr>
    </w:p>
    <w:p w14:paraId="56E6EA40" w14:textId="77777777" w:rsidR="007E4463" w:rsidRPr="00964574" w:rsidRDefault="007E4463" w:rsidP="007E4463">
      <w:pPr>
        <w:spacing w:line="240" w:lineRule="auto"/>
        <w:contextualSpacing/>
        <w:jc w:val="both"/>
        <w:rPr>
          <w:rFonts w:cstheme="minorHAnsi"/>
          <w:b/>
          <w:bCs/>
          <w:sz w:val="28"/>
          <w:szCs w:val="28"/>
        </w:rPr>
      </w:pPr>
      <w:r w:rsidRPr="00964574">
        <w:rPr>
          <w:rFonts w:cstheme="minorHAnsi"/>
          <w:b/>
          <w:bCs/>
          <w:sz w:val="28"/>
          <w:szCs w:val="28"/>
        </w:rPr>
        <w:t>Renversée, raidissements, arcade semi anguleuses, lignes montantes, marger gauche progressive, liaisons secondaires, lignes tenues, signature légèrement montante</w:t>
      </w:r>
    </w:p>
    <w:p w14:paraId="73B57110"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Volonté d’avancer, efforts, persévérance pour arriver à ses fins et aller jusqu’au bout de ce qu’elle entreprend</w:t>
      </w:r>
    </w:p>
    <w:p w14:paraId="12BF6E86" w14:textId="77777777" w:rsidR="007E4463" w:rsidRPr="00964574" w:rsidRDefault="007E4463" w:rsidP="007E4463">
      <w:pPr>
        <w:spacing w:line="240" w:lineRule="auto"/>
        <w:contextualSpacing/>
        <w:jc w:val="both"/>
        <w:rPr>
          <w:rFonts w:cstheme="minorHAnsi"/>
          <w:sz w:val="28"/>
          <w:szCs w:val="28"/>
        </w:rPr>
      </w:pPr>
    </w:p>
    <w:p w14:paraId="54FFB9F5" w14:textId="77777777" w:rsidR="007E4463" w:rsidRPr="00964574" w:rsidRDefault="007E4463" w:rsidP="007E4463">
      <w:pPr>
        <w:spacing w:line="240" w:lineRule="auto"/>
        <w:contextualSpacing/>
        <w:jc w:val="both"/>
        <w:rPr>
          <w:rFonts w:cstheme="minorHAnsi"/>
          <w:b/>
          <w:bCs/>
          <w:sz w:val="28"/>
          <w:szCs w:val="28"/>
        </w:rPr>
      </w:pPr>
      <w:r w:rsidRPr="00964574">
        <w:rPr>
          <w:rFonts w:cstheme="minorHAnsi"/>
          <w:b/>
          <w:bCs/>
          <w:sz w:val="28"/>
          <w:szCs w:val="28"/>
        </w:rPr>
        <w:t>Inégalités de dimension, inégalités de continuité, conduite hypotendue, chevauchements en descendant, étalements secondaires</w:t>
      </w:r>
    </w:p>
    <w:p w14:paraId="718DDD71"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 xml:space="preserve">Assurance relative, tonus inégal, possibles découragements, recherche d’approbation </w:t>
      </w:r>
    </w:p>
    <w:p w14:paraId="6A753867" w14:textId="77777777" w:rsidR="007E4463" w:rsidRPr="00964574" w:rsidRDefault="007E4463" w:rsidP="007E4463">
      <w:pPr>
        <w:spacing w:line="240" w:lineRule="auto"/>
        <w:contextualSpacing/>
        <w:jc w:val="both"/>
        <w:rPr>
          <w:rFonts w:cstheme="minorHAnsi"/>
          <w:sz w:val="28"/>
          <w:szCs w:val="28"/>
        </w:rPr>
      </w:pPr>
    </w:p>
    <w:p w14:paraId="2E01A71A" w14:textId="77777777" w:rsidR="007E4463" w:rsidRPr="00964574" w:rsidRDefault="007E4463" w:rsidP="007E4463">
      <w:pPr>
        <w:spacing w:line="240" w:lineRule="auto"/>
        <w:contextualSpacing/>
        <w:jc w:val="both"/>
        <w:rPr>
          <w:rFonts w:cstheme="minorHAnsi"/>
          <w:sz w:val="28"/>
          <w:szCs w:val="28"/>
        </w:rPr>
      </w:pPr>
      <w:r w:rsidRPr="00964574">
        <w:rPr>
          <w:rFonts w:cstheme="minorHAnsi"/>
          <w:b/>
          <w:bCs/>
          <w:sz w:val="28"/>
          <w:szCs w:val="28"/>
        </w:rPr>
        <w:t>Renversée,</w:t>
      </w:r>
      <w:r w:rsidRPr="00964574">
        <w:rPr>
          <w:rFonts w:cstheme="minorHAnsi"/>
          <w:sz w:val="28"/>
          <w:szCs w:val="28"/>
        </w:rPr>
        <w:t xml:space="preserve"> </w:t>
      </w:r>
      <w:r w:rsidRPr="00964574">
        <w:rPr>
          <w:rFonts w:cstheme="minorHAnsi"/>
          <w:b/>
          <w:bCs/>
          <w:sz w:val="28"/>
          <w:szCs w:val="28"/>
        </w:rPr>
        <w:t>espacée entre les mots et les lignes, suspensions, signature</w:t>
      </w:r>
      <w:r w:rsidRPr="00964574">
        <w:rPr>
          <w:rFonts w:cstheme="minorHAnsi"/>
          <w:sz w:val="28"/>
          <w:szCs w:val="28"/>
        </w:rPr>
        <w:t xml:space="preserve"> </w:t>
      </w:r>
      <w:r w:rsidRPr="00964574">
        <w:rPr>
          <w:rFonts w:cstheme="minorHAnsi"/>
          <w:b/>
          <w:bCs/>
          <w:sz w:val="28"/>
          <w:szCs w:val="28"/>
        </w:rPr>
        <w:t>entourée par un paraphe</w:t>
      </w:r>
    </w:p>
    <w:p w14:paraId="10746890" w14:textId="77777777" w:rsidR="007E4463" w:rsidRPr="00964574" w:rsidRDefault="007E4463" w:rsidP="007E4463">
      <w:pPr>
        <w:spacing w:line="240" w:lineRule="auto"/>
        <w:contextualSpacing/>
        <w:jc w:val="both"/>
        <w:rPr>
          <w:rFonts w:cstheme="minorHAnsi"/>
          <w:sz w:val="28"/>
          <w:szCs w:val="28"/>
        </w:rPr>
      </w:pPr>
      <w:r w:rsidRPr="00964574">
        <w:rPr>
          <w:rFonts w:cstheme="minorHAnsi"/>
          <w:sz w:val="28"/>
          <w:szCs w:val="28"/>
        </w:rPr>
        <w:t xml:space="preserve">Besoin d’évoluer et de prendre ses marques dans un contexte calme et à son propre rythme,  </w:t>
      </w:r>
    </w:p>
    <w:p w14:paraId="5CDC272A" w14:textId="77777777" w:rsidR="007E4463" w:rsidRPr="00964574" w:rsidRDefault="007E4463" w:rsidP="007E4463">
      <w:pPr>
        <w:spacing w:line="240" w:lineRule="auto"/>
        <w:contextualSpacing/>
        <w:jc w:val="both"/>
        <w:rPr>
          <w:rFonts w:cstheme="minorHAnsi"/>
          <w:sz w:val="28"/>
          <w:szCs w:val="28"/>
        </w:rPr>
      </w:pPr>
    </w:p>
    <w:p w14:paraId="04D761B5" w14:textId="77777777" w:rsidR="007E4463" w:rsidRPr="00964574" w:rsidRDefault="007E4463" w:rsidP="007E4463">
      <w:pPr>
        <w:spacing w:line="240" w:lineRule="auto"/>
        <w:contextualSpacing/>
        <w:jc w:val="both"/>
        <w:rPr>
          <w:rFonts w:cstheme="minorHAnsi"/>
          <w:b/>
          <w:bCs/>
          <w:sz w:val="28"/>
          <w:szCs w:val="28"/>
        </w:rPr>
      </w:pPr>
      <w:r w:rsidRPr="00964574">
        <w:rPr>
          <w:rFonts w:cstheme="minorHAnsi"/>
          <w:b/>
          <w:bCs/>
          <w:sz w:val="28"/>
          <w:szCs w:val="28"/>
        </w:rPr>
        <w:t xml:space="preserve">Léger, marge gauche progressive, suspensions, conduite hypotendue, signature </w:t>
      </w:r>
    </w:p>
    <w:p w14:paraId="55CC225C" w14:textId="26353363" w:rsidR="007E4463" w:rsidRPr="00964574" w:rsidRDefault="007E4463" w:rsidP="007E4463">
      <w:pPr>
        <w:jc w:val="both"/>
        <w:rPr>
          <w:rFonts w:cstheme="minorHAnsi"/>
          <w:sz w:val="28"/>
          <w:szCs w:val="28"/>
        </w:rPr>
      </w:pPr>
      <w:r w:rsidRPr="00964574">
        <w:rPr>
          <w:rFonts w:cstheme="minorHAnsi"/>
          <w:sz w:val="28"/>
          <w:szCs w:val="28"/>
        </w:rPr>
        <w:t xml:space="preserve">Laisse de côté ce qui risque d’être perturbant, recherche de consensus, de plaisirs simples et de </w:t>
      </w:r>
      <w:proofErr w:type="spellStart"/>
      <w:r w:rsidRPr="00964574">
        <w:rPr>
          <w:rFonts w:cstheme="minorHAnsi"/>
          <w:sz w:val="28"/>
          <w:szCs w:val="28"/>
        </w:rPr>
        <w:t>bien être</w:t>
      </w:r>
      <w:proofErr w:type="spellEnd"/>
      <w:r w:rsidRPr="00964574">
        <w:rPr>
          <w:rFonts w:cstheme="minorHAnsi"/>
          <w:sz w:val="28"/>
          <w:szCs w:val="28"/>
        </w:rPr>
        <w:t>.</w:t>
      </w:r>
    </w:p>
    <w:p w14:paraId="134F19D0" w14:textId="77777777" w:rsidR="007E4463" w:rsidRPr="00964574" w:rsidRDefault="007E4463" w:rsidP="007E4463">
      <w:pPr>
        <w:jc w:val="both"/>
        <w:rPr>
          <w:rFonts w:cstheme="minorHAnsi"/>
          <w:sz w:val="28"/>
          <w:szCs w:val="28"/>
        </w:rPr>
      </w:pPr>
    </w:p>
    <w:p w14:paraId="198459B4" w14:textId="77777777" w:rsidR="007E4463" w:rsidRPr="00964574" w:rsidRDefault="007E4463" w:rsidP="007E4463">
      <w:pPr>
        <w:pStyle w:val="Sansinterligne"/>
        <w:rPr>
          <w:rFonts w:cstheme="minorHAnsi"/>
          <w:b/>
          <w:sz w:val="28"/>
          <w:szCs w:val="28"/>
        </w:rPr>
      </w:pPr>
    </w:p>
    <w:p w14:paraId="352C86E7" w14:textId="77777777" w:rsidR="007E4463" w:rsidRPr="00964574" w:rsidRDefault="007E4463" w:rsidP="007E4463">
      <w:pPr>
        <w:pStyle w:val="Sansinterligne"/>
        <w:rPr>
          <w:rFonts w:cstheme="minorHAnsi"/>
          <w:sz w:val="28"/>
          <w:szCs w:val="28"/>
        </w:rPr>
      </w:pPr>
    </w:p>
    <w:p w14:paraId="08401ECB" w14:textId="77777777" w:rsidR="007E4463" w:rsidRPr="00964574" w:rsidRDefault="007E4463" w:rsidP="007E4463">
      <w:pPr>
        <w:pStyle w:val="Sansinterligne"/>
        <w:rPr>
          <w:rFonts w:cstheme="minorHAnsi"/>
          <w:sz w:val="28"/>
          <w:szCs w:val="28"/>
        </w:rPr>
      </w:pPr>
    </w:p>
    <w:p w14:paraId="1EEA012E" w14:textId="77777777" w:rsidR="007E4463" w:rsidRPr="00964574" w:rsidRDefault="007E4463" w:rsidP="007E4463">
      <w:pPr>
        <w:pStyle w:val="Sansinterligne"/>
        <w:rPr>
          <w:rFonts w:cstheme="minorHAnsi"/>
          <w:sz w:val="28"/>
          <w:szCs w:val="28"/>
        </w:rPr>
      </w:pPr>
    </w:p>
    <w:p w14:paraId="123BF45E" w14:textId="77777777" w:rsidR="007E4463" w:rsidRPr="00964574" w:rsidRDefault="007E4463" w:rsidP="007E4463">
      <w:pPr>
        <w:pStyle w:val="Sansinterligne"/>
        <w:rPr>
          <w:rFonts w:cstheme="minorHAnsi"/>
          <w:sz w:val="28"/>
          <w:szCs w:val="28"/>
        </w:rPr>
      </w:pPr>
    </w:p>
    <w:p w14:paraId="30B7BD8E" w14:textId="77777777" w:rsidR="00FB7340" w:rsidRPr="00964574" w:rsidRDefault="00FB7340">
      <w:pPr>
        <w:rPr>
          <w:rFonts w:cstheme="minorHAnsi"/>
          <w:sz w:val="28"/>
          <w:szCs w:val="28"/>
        </w:rPr>
      </w:pPr>
    </w:p>
    <w:sectPr w:rsidR="00FB7340" w:rsidRPr="00964574" w:rsidSect="001916B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17BD"/>
    <w:multiLevelType w:val="hybridMultilevel"/>
    <w:tmpl w:val="6E30BCD2"/>
    <w:lvl w:ilvl="0" w:tplc="F87AF960">
      <w:numFmt w:val="bullet"/>
      <w:lvlText w:val=""/>
      <w:lvlJc w:val="left"/>
      <w:pPr>
        <w:ind w:left="720" w:hanging="360"/>
      </w:pPr>
      <w:rPr>
        <w:rFonts w:ascii="Wingdings" w:eastAsiaTheme="minorHAns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2596503"/>
    <w:multiLevelType w:val="hybridMultilevel"/>
    <w:tmpl w:val="4B36E6C2"/>
    <w:lvl w:ilvl="0" w:tplc="DE4EDD0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63"/>
    <w:rsid w:val="00215056"/>
    <w:rsid w:val="007E4463"/>
    <w:rsid w:val="00964574"/>
    <w:rsid w:val="00F45E6F"/>
    <w:rsid w:val="00FB7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CFAD"/>
  <w15:chartTrackingRefBased/>
  <w15:docId w15:val="{0F2964C2-2F84-470A-9101-AD143543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6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4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351</Words>
  <Characters>1935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2022-01-20T17:03:00Z</dcterms:created>
  <dcterms:modified xsi:type="dcterms:W3CDTF">2022-01-20T17:14:00Z</dcterms:modified>
</cp:coreProperties>
</file>